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9" w:line="177" w:lineRule="auto"/>
        <w:ind w:left="2890" w:right="2224"/>
      </w:pPr>
      <w:bookmarkStart w:id="0" w:name="_GoBack"/>
      <w:r>
        <w:t>第 161 期“三秦大讲堂” 预约报名操作说明</w:t>
      </w:r>
    </w:p>
    <w:bookmarkEnd w:id="0"/>
    <w:p>
      <w:pPr>
        <w:pStyle w:val="3"/>
        <w:spacing w:before="2"/>
        <w:rPr>
          <w:rFonts w:ascii="方正小标宋简体"/>
          <w:sz w:val="38"/>
        </w:rPr>
      </w:pPr>
    </w:p>
    <w:p>
      <w:pPr>
        <w:pStyle w:val="3"/>
        <w:ind w:left="867"/>
      </w:pPr>
      <w:r>
        <w:t>学员可凭手机号登录陕西干部网络学院学习平台（网址</w:t>
      </w:r>
    </w:p>
    <w:p>
      <w:pPr>
        <w:pStyle w:val="3"/>
        <w:spacing w:before="169"/>
        <w:ind w:left="228"/>
      </w:pPr>
      <w:r>
        <w:fldChar w:fldCharType="begin"/>
      </w:r>
      <w:r>
        <w:instrText xml:space="preserve"> HYPERLINK "http://www.sqgj.gov.cn/" \h </w:instrText>
      </w:r>
      <w:r>
        <w:fldChar w:fldCharType="separate"/>
      </w:r>
      <w:r>
        <w:rPr>
          <w:rFonts w:ascii="Times New Roman" w:eastAsia="Times New Roman"/>
          <w:u w:val="single"/>
        </w:rPr>
        <w:t>huup://www.sqgj.gov.cn</w:t>
      </w:r>
      <w:r>
        <w:rPr>
          <w:rFonts w:ascii="Times New Roman" w:eastAsia="Times New Roman"/>
          <w:u w:val="single"/>
        </w:rPr>
        <w:fldChar w:fldCharType="end"/>
      </w:r>
      <w:r>
        <w:t>）进行预约。</w:t>
      </w:r>
    </w:p>
    <w:p>
      <w:pPr>
        <w:pStyle w:val="3"/>
        <w:spacing w:before="170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登录方式</w:t>
      </w:r>
    </w:p>
    <w:p>
      <w:pPr>
        <w:pStyle w:val="3"/>
        <w:spacing w:before="169"/>
        <w:ind w:left="867"/>
      </w:pPr>
      <w:r>
        <w:t>使用手机号获取验证码快捷登录或者使用用户名密码登录。</w:t>
      </w:r>
    </w:p>
    <w:p>
      <w:pPr>
        <w:pStyle w:val="3"/>
        <w:spacing w:before="3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1600200</wp:posOffset>
            </wp:positionH>
            <wp:positionV relativeFrom="paragraph">
              <wp:posOffset>184785</wp:posOffset>
            </wp:positionV>
            <wp:extent cx="1625600" cy="2040255"/>
            <wp:effectExtent l="0" t="0" r="12700" b="1714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28" cy="204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3856990</wp:posOffset>
            </wp:positionH>
            <wp:positionV relativeFrom="paragraph">
              <wp:posOffset>165100</wp:posOffset>
            </wp:positionV>
            <wp:extent cx="1609090" cy="2066290"/>
            <wp:effectExtent l="0" t="0" r="10160" b="1016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183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56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预约报名</w:t>
      </w:r>
    </w:p>
    <w:p>
      <w:pPr>
        <w:pStyle w:val="3"/>
        <w:spacing w:before="169" w:line="338" w:lineRule="auto"/>
        <w:ind w:left="228" w:right="221" w:firstLine="638"/>
        <w:jc w:val="both"/>
      </w:pPr>
      <w:r>
        <w:rPr>
          <w:spacing w:val="-9"/>
          <w:w w:val="99"/>
        </w:rPr>
        <w:t>登录成功后点击导航栏“学习专栏”，选择“三秦大讲堂”</w:t>
      </w:r>
      <w:r>
        <w:rPr>
          <w:spacing w:val="-5"/>
        </w:rPr>
        <w:t>栏目，在“向着伟大复兴 知重负重再出发——党的二十大精神解读”课程图标下点击选择课程进行预约。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jc w:val="right"/>
        <w:rPr>
          <w:rFonts w:ascii="宋体" w:hAnsi="宋体"/>
          <w:sz w:val="28"/>
        </w:rPr>
        <w:sectPr>
          <w:pgSz w:w="11920" w:h="16850"/>
          <w:pgMar w:top="1600" w:right="1260" w:bottom="280" w:left="1360" w:header="720" w:footer="720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1"/>
        <w:rPr>
          <w:rFonts w:ascii="宋体"/>
          <w:sz w:val="23"/>
        </w:rPr>
      </w:pPr>
    </w:p>
    <w:p>
      <w:pPr>
        <w:pStyle w:val="3"/>
        <w:ind w:left="1308"/>
        <w:rPr>
          <w:rFonts w:ascii="宋体"/>
          <w:sz w:val="20"/>
        </w:rPr>
      </w:pPr>
      <w:r>
        <w:rPr>
          <w:rFonts w:ascii="宋体"/>
          <w:sz w:val="20"/>
        </w:rPr>
        <w:drawing>
          <wp:inline distT="0" distB="0" distL="0" distR="0">
            <wp:extent cx="3746500" cy="2258060"/>
            <wp:effectExtent l="0" t="0" r="6350" b="889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958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187"/>
        <w:ind w:left="754"/>
        <w:rPr>
          <w:rFonts w:hint="eastAsia" w:ascii="黑体" w:eastAsia="黑体"/>
        </w:rPr>
      </w:pPr>
      <w:r>
        <w:rPr>
          <w:rFonts w:hint="eastAsia" w:ascii="黑体" w:eastAsia="黑体"/>
        </w:rPr>
        <w:t>观看直播</w:t>
      </w:r>
    </w:p>
    <w:p>
      <w:pPr>
        <w:pStyle w:val="3"/>
        <w:spacing w:before="164" w:line="333" w:lineRule="auto"/>
        <w:ind w:left="113" w:right="335" w:firstLine="640"/>
        <w:jc w:val="both"/>
      </w:pPr>
      <w:r>
        <w:t>预约成功后点击导航栏</w:t>
      </w:r>
      <w:r>
        <w:rPr>
          <w:rFonts w:ascii="Times New Roman" w:hAnsi="Times New Roman" w:eastAsia="Times New Roman"/>
        </w:rPr>
        <w:t>“</w:t>
      </w:r>
      <w:r>
        <w:rPr>
          <w:spacing w:val="2"/>
        </w:rPr>
        <w:t>学习课堂</w:t>
      </w:r>
      <w:r>
        <w:rPr>
          <w:rFonts w:ascii="Times New Roman" w:hAnsi="Times New Roman" w:eastAsia="Times New Roman"/>
          <w:spacing w:val="3"/>
        </w:rPr>
        <w:t>”</w:t>
      </w:r>
      <w:r>
        <w:t>，在“向着伟大复兴 知</w:t>
      </w:r>
      <w:r>
        <w:rPr>
          <w:spacing w:val="-5"/>
        </w:rPr>
        <w:t>重负重再出发——党的二十大精神解读”课程后点击</w:t>
      </w:r>
      <w:r>
        <w:rPr>
          <w:rFonts w:ascii="Times New Roman" w:hAnsi="Times New Roman" w:eastAsia="Times New Roman"/>
        </w:rPr>
        <w:t>“</w:t>
      </w:r>
      <w:r>
        <w:t>开始学习</w:t>
      </w:r>
      <w:r>
        <w:rPr>
          <w:rFonts w:ascii="Times New Roman" w:hAnsi="Times New Roman" w:eastAsia="Times New Roman"/>
        </w:rPr>
        <w:t xml:space="preserve">” </w:t>
      </w:r>
      <w:r>
        <w:t>按钮，在指定时间扫描二维码观看直播。</w:t>
      </w:r>
    </w:p>
    <w:p>
      <w:pPr>
        <w:pStyle w:val="3"/>
        <w:spacing w:before="6" w:line="333" w:lineRule="auto"/>
        <w:ind w:left="113" w:right="220" w:firstLine="640"/>
      </w:pPr>
      <w:r>
        <w:t>注意：退出课程时，</w:t>
      </w:r>
      <w:r>
        <w:rPr>
          <w:color w:val="FF0000"/>
        </w:rPr>
        <w:t>请点击“退出”按钮</w:t>
      </w:r>
      <w:r>
        <w:t>，此时有本次学习的时间记录，点击“确定”按钮，系统会记录本次学习的时间。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1826260</wp:posOffset>
            </wp:positionH>
            <wp:positionV relativeFrom="paragraph">
              <wp:posOffset>85090</wp:posOffset>
            </wp:positionV>
            <wp:extent cx="3872230" cy="766445"/>
            <wp:effectExtent l="0" t="0" r="13970" b="1460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484" cy="766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1796415</wp:posOffset>
            </wp:positionH>
            <wp:positionV relativeFrom="paragraph">
              <wp:posOffset>160655</wp:posOffset>
            </wp:positionV>
            <wp:extent cx="3903345" cy="1252855"/>
            <wp:effectExtent l="0" t="0" r="1905" b="4445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10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10"/>
        <w:ind w:right="1340"/>
        <w:jc w:val="right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 xml:space="preserve">技术支持电话：赵知普 </w:t>
      </w:r>
      <w:r>
        <w:rPr>
          <w:rFonts w:hint="eastAsia" w:ascii="黑体" w:eastAsia="黑体"/>
        </w:rPr>
        <w:t>029-83233168</w:t>
      </w:r>
      <w:r>
        <w:rPr>
          <w:rFonts w:hint="eastAsia" w:ascii="黑体" w:eastAsia="黑体"/>
          <w:spacing w:val="-8"/>
        </w:rPr>
        <w:t xml:space="preserve"> </w:t>
      </w:r>
      <w:r>
        <w:rPr>
          <w:rFonts w:hint="eastAsia" w:ascii="黑体" w:eastAsia="黑体"/>
        </w:rPr>
        <w:t>18591761335</w:t>
      </w:r>
    </w:p>
    <w:p>
      <w:pPr>
        <w:pStyle w:val="3"/>
        <w:spacing w:before="163"/>
        <w:ind w:right="1340"/>
        <w:jc w:val="right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 xml:space="preserve">王李牟 </w:t>
      </w:r>
      <w:r>
        <w:rPr>
          <w:rFonts w:hint="eastAsia" w:ascii="黑体" w:eastAsia="黑体"/>
        </w:rPr>
        <w:t>029-83233168</w:t>
      </w:r>
      <w:r>
        <w:rPr>
          <w:rFonts w:hint="eastAsia" w:ascii="黑体" w:eastAsia="黑体"/>
          <w:spacing w:val="-7"/>
        </w:rPr>
        <w:t xml:space="preserve"> </w:t>
      </w:r>
      <w:r>
        <w:rPr>
          <w:rFonts w:hint="eastAsia" w:ascii="黑体" w:eastAsia="黑体"/>
        </w:rPr>
        <w:t>13909282763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5FDD32D0"/>
    <w:rsid w:val="5FD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788" w:right="1785" w:hanging="660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2022-11-24T11:34:00Z</dcterms:created>
  <dc:creator>Lexi</dc:creator>
  <cp:lastModifiedBy>Lexi</cp:lastModifiedBy>
  <dcterms:modified xsi:type="dcterms:W3CDTF">2022-11-24T11:35:13Z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67664BBE82C940968A947D34FF69F03A</vt:lpwstr>
  </property>
</Properties>
</file>